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8BA7" w14:textId="26D44151" w:rsidR="00151FF0" w:rsidRPr="00627FD3" w:rsidRDefault="00151FF0"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Name of the sender</w:t>
      </w:r>
    </w:p>
    <w:p w14:paraId="5E806793" w14:textId="77777777" w:rsidR="005531B8" w:rsidRPr="00627FD3" w:rsidRDefault="005531B8"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 xml:space="preserve">Street </w:t>
      </w:r>
      <w:r w:rsidR="00151FF0" w:rsidRPr="00627FD3">
        <w:rPr>
          <w:rFonts w:ascii="Times New Roman" w:hAnsi="Times New Roman" w:cs="Times New Roman"/>
          <w:lang w:val="en-US"/>
        </w:rPr>
        <w:t>Address</w:t>
      </w:r>
    </w:p>
    <w:p w14:paraId="5BAA5CE2" w14:textId="63C02F81" w:rsidR="00151FF0" w:rsidRPr="00627FD3" w:rsidRDefault="005531B8"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City, State, Zip</w:t>
      </w:r>
      <w:r w:rsidR="00151FF0" w:rsidRPr="00627FD3">
        <w:rPr>
          <w:rFonts w:ascii="Times New Roman" w:hAnsi="Times New Roman" w:cs="Times New Roman"/>
          <w:lang w:val="en-US"/>
        </w:rPr>
        <w:t xml:space="preserve"> </w:t>
      </w:r>
    </w:p>
    <w:p w14:paraId="31BA346D" w14:textId="77777777" w:rsidR="00151FF0" w:rsidRPr="00627FD3" w:rsidRDefault="00151FF0"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Telephone number</w:t>
      </w:r>
    </w:p>
    <w:p w14:paraId="4F7A09C5" w14:textId="2E280E06" w:rsidR="00151FF0" w:rsidRPr="00627FD3" w:rsidRDefault="00151FF0"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E-mail address</w:t>
      </w:r>
    </w:p>
    <w:p w14:paraId="51AED6FE" w14:textId="3B7AADCF" w:rsidR="00B123BF" w:rsidRPr="00627FD3" w:rsidRDefault="00B123BF" w:rsidP="00E83824">
      <w:pPr>
        <w:spacing w:line="360" w:lineRule="auto"/>
        <w:contextualSpacing/>
        <w:rPr>
          <w:rFonts w:ascii="Times New Roman" w:hAnsi="Times New Roman" w:cs="Times New Roman"/>
          <w:lang w:val="en-US"/>
        </w:rPr>
      </w:pPr>
    </w:p>
    <w:p w14:paraId="6C6AA860" w14:textId="0EB72AA3" w:rsidR="00B123BF" w:rsidRPr="00627FD3" w:rsidRDefault="00B123BF" w:rsidP="00E83824">
      <w:pPr>
        <w:spacing w:line="360" w:lineRule="auto"/>
        <w:contextualSpacing/>
        <w:rPr>
          <w:rFonts w:ascii="Times New Roman" w:hAnsi="Times New Roman" w:cs="Times New Roman"/>
          <w:lang w:val="en-US"/>
        </w:rPr>
      </w:pPr>
      <w:r w:rsidRPr="00627FD3">
        <w:rPr>
          <w:rFonts w:ascii="Times New Roman" w:hAnsi="Times New Roman" w:cs="Times New Roman"/>
          <w:lang w:val="en-US"/>
        </w:rPr>
        <w:t>Date</w:t>
      </w:r>
    </w:p>
    <w:p w14:paraId="6AD88B37" w14:textId="77777777" w:rsidR="00C22CAE" w:rsidRPr="00627FD3" w:rsidRDefault="00151FF0" w:rsidP="00E83824">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ab/>
      </w:r>
    </w:p>
    <w:p w14:paraId="17D5B20C" w14:textId="02F0CC41" w:rsidR="00151FF0" w:rsidRPr="00627FD3" w:rsidRDefault="00151FF0" w:rsidP="00E83824">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Name of the recipient</w:t>
      </w:r>
    </w:p>
    <w:p w14:paraId="7C1C23EA" w14:textId="77777777" w:rsidR="00151FF0" w:rsidRPr="00627FD3" w:rsidRDefault="00151FF0" w:rsidP="00E83824">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ab/>
        <w:t>Position</w:t>
      </w:r>
    </w:p>
    <w:p w14:paraId="5D843799" w14:textId="77777777" w:rsidR="005531B8" w:rsidRPr="00627FD3" w:rsidRDefault="00151FF0" w:rsidP="00E83824">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ab/>
        <w:t xml:space="preserve">Business </w:t>
      </w:r>
      <w:r w:rsidR="005531B8" w:rsidRPr="00627FD3">
        <w:rPr>
          <w:rFonts w:ascii="Times New Roman" w:hAnsi="Times New Roman" w:cs="Times New Roman"/>
          <w:lang w:val="en-US"/>
        </w:rPr>
        <w:t>name</w:t>
      </w:r>
    </w:p>
    <w:p w14:paraId="5E9AB2A1" w14:textId="447A1F30" w:rsidR="00151FF0" w:rsidRPr="00627FD3" w:rsidRDefault="005531B8" w:rsidP="00E83824">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Street a</w:t>
      </w:r>
      <w:r w:rsidR="00151FF0" w:rsidRPr="00627FD3">
        <w:rPr>
          <w:rFonts w:ascii="Times New Roman" w:hAnsi="Times New Roman" w:cs="Times New Roman"/>
          <w:lang w:val="en-US"/>
        </w:rPr>
        <w:t>ddress</w:t>
      </w:r>
    </w:p>
    <w:p w14:paraId="42415CA2" w14:textId="2A0BDF1F" w:rsidR="00151FF0" w:rsidRPr="00627FD3" w:rsidRDefault="005531B8" w:rsidP="00B123BF">
      <w:pPr>
        <w:spacing w:line="360" w:lineRule="auto"/>
        <w:contextualSpacing/>
        <w:jc w:val="right"/>
        <w:rPr>
          <w:rFonts w:ascii="Times New Roman" w:hAnsi="Times New Roman" w:cs="Times New Roman"/>
          <w:lang w:val="en-US"/>
        </w:rPr>
      </w:pPr>
      <w:r w:rsidRPr="00627FD3">
        <w:rPr>
          <w:rFonts w:ascii="Times New Roman" w:hAnsi="Times New Roman" w:cs="Times New Roman"/>
          <w:lang w:val="en-US"/>
        </w:rPr>
        <w:t>City, State, Zip</w:t>
      </w:r>
    </w:p>
    <w:p w14:paraId="608B844C" w14:textId="77777777" w:rsidR="00151FF0" w:rsidRPr="00B123BF" w:rsidRDefault="00151FF0" w:rsidP="00E83824">
      <w:pPr>
        <w:spacing w:line="360" w:lineRule="auto"/>
        <w:contextualSpacing/>
        <w:rPr>
          <w:rFonts w:ascii="Times New Roman" w:hAnsi="Times New Roman" w:cs="Times New Roman"/>
          <w:color w:val="0070C0"/>
          <w:lang w:val="en-US"/>
        </w:rPr>
      </w:pPr>
    </w:p>
    <w:p w14:paraId="58855D17" w14:textId="4807B89B" w:rsidR="00151FF0" w:rsidRPr="005C00D4" w:rsidRDefault="00B123BF"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Dear Recipient’s name or Title,</w:t>
      </w:r>
    </w:p>
    <w:p w14:paraId="383D8DB4" w14:textId="77777777" w:rsidR="00B123BF" w:rsidRPr="00151FF0" w:rsidRDefault="00B123BF" w:rsidP="00E83824">
      <w:pPr>
        <w:spacing w:line="360" w:lineRule="auto"/>
        <w:contextualSpacing/>
        <w:rPr>
          <w:rFonts w:ascii="Times New Roman" w:hAnsi="Times New Roman" w:cs="Times New Roman"/>
          <w:lang w:val="en-US"/>
        </w:rPr>
      </w:pPr>
    </w:p>
    <w:p w14:paraId="0F8EBC69" w14:textId="0105E9B8" w:rsidR="00B123BF" w:rsidRPr="005C00D4" w:rsidRDefault="00151FF0"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 xml:space="preserve">You </w:t>
      </w:r>
      <w:r w:rsidR="00B123BF" w:rsidRPr="005C00D4">
        <w:rPr>
          <w:rFonts w:ascii="Times New Roman" w:hAnsi="Times New Roman" w:cs="Times New Roman"/>
          <w:lang w:val="en-US"/>
        </w:rPr>
        <w:t xml:space="preserve">have implemented </w:t>
      </w:r>
      <w:r w:rsidRPr="005C00D4">
        <w:rPr>
          <w:rFonts w:ascii="Times New Roman" w:hAnsi="Times New Roman" w:cs="Times New Roman"/>
          <w:lang w:val="en-US"/>
        </w:rPr>
        <w:t>the governmental measures on the management of the "Covid 19" crisis.</w:t>
      </w:r>
    </w:p>
    <w:p w14:paraId="381F28E0"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But how many sick children with "Covid 19" symptoms have you had in your school?</w:t>
      </w:r>
    </w:p>
    <w:p w14:paraId="1E6FEB59"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How many of your students have died?</w:t>
      </w:r>
    </w:p>
    <w:p w14:paraId="46A4843B"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Studies show that the percentage of children affected by this disease is almost zero.</w:t>
      </w:r>
    </w:p>
    <w:p w14:paraId="3071AF8A"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Did you know that children do not transmit the virus?</w:t>
      </w:r>
    </w:p>
    <w:p w14:paraId="14680E63"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 xml:space="preserve">Did you know that the inventor of PCR tests, biochemist Kary Mullis, said that PCR tests were not used to detect the disease? </w:t>
      </w:r>
    </w:p>
    <w:p w14:paraId="76FCA9DA"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Yet, PCR tests have been introduced in schools earlier this year.</w:t>
      </w:r>
    </w:p>
    <w:p w14:paraId="560D11BF" w14:textId="263F2B2B" w:rsidR="00151FF0" w:rsidRPr="00151FF0" w:rsidRDefault="00151FF0"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 xml:space="preserve">On the other hand, </w:t>
      </w:r>
      <w:r w:rsidR="00C22CAE" w:rsidRPr="005C00D4">
        <w:rPr>
          <w:rFonts w:ascii="Times New Roman" w:hAnsi="Times New Roman" w:cs="Times New Roman"/>
          <w:lang w:val="en-US"/>
        </w:rPr>
        <w:t xml:space="preserve">studies show that </w:t>
      </w:r>
      <w:r w:rsidRPr="005C00D4">
        <w:rPr>
          <w:rFonts w:ascii="Times New Roman" w:hAnsi="Times New Roman" w:cs="Times New Roman"/>
          <w:lang w:val="en-US"/>
        </w:rPr>
        <w:t xml:space="preserve">wearing masks is harmful to the physical and mental health of </w:t>
      </w:r>
      <w:r w:rsidRPr="00151FF0">
        <w:rPr>
          <w:rFonts w:ascii="Times New Roman" w:hAnsi="Times New Roman" w:cs="Times New Roman"/>
          <w:lang w:val="en-US"/>
        </w:rPr>
        <w:t>children.</w:t>
      </w:r>
    </w:p>
    <w:p w14:paraId="4E6EA879" w14:textId="77777777" w:rsidR="00151FF0" w:rsidRPr="00151FF0" w:rsidRDefault="00151FF0" w:rsidP="00E83824">
      <w:pPr>
        <w:spacing w:line="360" w:lineRule="auto"/>
        <w:contextualSpacing/>
        <w:rPr>
          <w:rFonts w:ascii="Times New Roman" w:hAnsi="Times New Roman" w:cs="Times New Roman"/>
          <w:lang w:val="en-US"/>
        </w:rPr>
      </w:pPr>
    </w:p>
    <w:p w14:paraId="06420CDE" w14:textId="6540B5C2" w:rsidR="00151FF0" w:rsidRPr="005C00D4" w:rsidRDefault="00151FF0"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 xml:space="preserve">Here are some easily verifiable facts that are crucial to </w:t>
      </w:r>
      <w:r w:rsidR="00C22CAE" w:rsidRPr="005C00D4">
        <w:rPr>
          <w:rFonts w:ascii="Times New Roman" w:hAnsi="Times New Roman" w:cs="Times New Roman"/>
          <w:lang w:val="en-US"/>
        </w:rPr>
        <w:t>children’s</w:t>
      </w:r>
      <w:r w:rsidRPr="005C00D4">
        <w:rPr>
          <w:rFonts w:ascii="Times New Roman" w:hAnsi="Times New Roman" w:cs="Times New Roman"/>
          <w:lang w:val="en-US"/>
        </w:rPr>
        <w:t xml:space="preserve"> lives and </w:t>
      </w:r>
      <w:r w:rsidR="00C22CAE" w:rsidRPr="005C00D4">
        <w:rPr>
          <w:rFonts w:ascii="Times New Roman" w:hAnsi="Times New Roman" w:cs="Times New Roman"/>
          <w:lang w:val="en-US"/>
        </w:rPr>
        <w:t xml:space="preserve">their </w:t>
      </w:r>
      <w:r w:rsidRPr="005C00D4">
        <w:rPr>
          <w:rFonts w:ascii="Times New Roman" w:hAnsi="Times New Roman" w:cs="Times New Roman"/>
          <w:lang w:val="en-US"/>
        </w:rPr>
        <w:t>future</w:t>
      </w:r>
      <w:r w:rsidR="00C22CAE" w:rsidRPr="005C00D4">
        <w:rPr>
          <w:rFonts w:ascii="Times New Roman" w:hAnsi="Times New Roman" w:cs="Times New Roman"/>
          <w:lang w:val="en-US"/>
        </w:rPr>
        <w:t>:</w:t>
      </w:r>
    </w:p>
    <w:p w14:paraId="2EF44B22" w14:textId="77777777" w:rsidR="00151FF0" w:rsidRPr="00151FF0" w:rsidRDefault="00151FF0" w:rsidP="00E83824">
      <w:pPr>
        <w:spacing w:line="360" w:lineRule="auto"/>
        <w:contextualSpacing/>
        <w:rPr>
          <w:rFonts w:ascii="Times New Roman" w:hAnsi="Times New Roman" w:cs="Times New Roman"/>
          <w:lang w:val="en-US"/>
        </w:rPr>
      </w:pPr>
    </w:p>
    <w:p w14:paraId="6CF330D0" w14:textId="35E1C3E6" w:rsidR="00151FF0" w:rsidRPr="00151FF0" w:rsidRDefault="00151FF0" w:rsidP="00E83824">
      <w:pPr>
        <w:spacing w:line="360" w:lineRule="auto"/>
        <w:contextualSpacing/>
        <w:rPr>
          <w:rFonts w:ascii="Times New Roman" w:hAnsi="Times New Roman" w:cs="Times New Roman"/>
          <w:b/>
          <w:u w:val="single"/>
          <w:lang w:val="en-US"/>
        </w:rPr>
      </w:pPr>
      <w:r w:rsidRPr="00151FF0">
        <w:rPr>
          <w:rFonts w:ascii="Times New Roman" w:hAnsi="Times New Roman" w:cs="Times New Roman"/>
          <w:b/>
          <w:u w:val="single"/>
          <w:lang w:val="en-US"/>
        </w:rPr>
        <w:t>1</w:t>
      </w:r>
      <w:r w:rsidR="00C22CAE">
        <w:rPr>
          <w:rFonts w:ascii="Times New Roman" w:hAnsi="Times New Roman" w:cs="Times New Roman"/>
          <w:b/>
          <w:u w:val="single"/>
          <w:lang w:val="en-US"/>
        </w:rPr>
        <w:t>.</w:t>
      </w:r>
      <w:r w:rsidRPr="00151FF0">
        <w:rPr>
          <w:rFonts w:ascii="Times New Roman" w:hAnsi="Times New Roman" w:cs="Times New Roman"/>
          <w:b/>
          <w:u w:val="single"/>
          <w:lang w:val="en-US"/>
        </w:rPr>
        <w:t xml:space="preserve"> Children do not die from "Covid 19</w:t>
      </w:r>
      <w:r w:rsidR="005531B8" w:rsidRPr="005531B8">
        <w:rPr>
          <w:rFonts w:ascii="Times New Roman" w:hAnsi="Times New Roman" w:cs="Times New Roman"/>
          <w:b/>
          <w:color w:val="0070C0"/>
          <w:u w:val="single"/>
          <w:lang w:val="en-US"/>
        </w:rPr>
        <w:t>”</w:t>
      </w:r>
    </w:p>
    <w:p w14:paraId="48A4971E" w14:textId="77777777" w:rsidR="00151FF0" w:rsidRPr="00151FF0" w:rsidRDefault="00151FF0" w:rsidP="00E83824">
      <w:pPr>
        <w:spacing w:line="360" w:lineRule="auto"/>
        <w:contextualSpacing/>
        <w:rPr>
          <w:rFonts w:ascii="Times New Roman" w:hAnsi="Times New Roman" w:cs="Times New Roman"/>
          <w:lang w:val="en-US"/>
        </w:rPr>
      </w:pPr>
    </w:p>
    <w:p w14:paraId="6D4647F7"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"The study of the international literature demonstrates that children are not at risk from this epidemic.</w:t>
      </w:r>
    </w:p>
    <w:p w14:paraId="3C43C86A"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All reported series, all national and international surveys all confirm that Covid-19 is rare and almost always benign in children, and that they are less at risk with Covid-19 than with seasonal influenza.</w:t>
      </w:r>
    </w:p>
    <w:p w14:paraId="0F6C63C0" w14:textId="77777777" w:rsidR="00151FF0" w:rsidRP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t>No death solely due to Covid-19 has been recorded in France for fifteen months out of nearly twelve million children under fifteen years of age (the three deaths tested PCR positive were severe immunocompromised) while influenza has claimed an average of 8 victims annually in this age group.</w:t>
      </w:r>
    </w:p>
    <w:p w14:paraId="4C3B7D0A" w14:textId="77777777" w:rsidR="00151FF0" w:rsidRDefault="00151FF0" w:rsidP="00E83824">
      <w:pPr>
        <w:spacing w:line="360" w:lineRule="auto"/>
        <w:contextualSpacing/>
        <w:rPr>
          <w:rFonts w:ascii="Times New Roman" w:hAnsi="Times New Roman" w:cs="Times New Roman"/>
          <w:lang w:val="en-US"/>
        </w:rPr>
      </w:pPr>
      <w:r w:rsidRPr="00151FF0">
        <w:rPr>
          <w:rFonts w:ascii="Times New Roman" w:hAnsi="Times New Roman" w:cs="Times New Roman"/>
          <w:lang w:val="en-US"/>
        </w:rPr>
        <w:lastRenderedPageBreak/>
        <w:t>The WHO confirms that children are at virtually no risk."</w:t>
      </w:r>
    </w:p>
    <w:p w14:paraId="2138BCA1" w14:textId="77777777" w:rsidR="00151FF0" w:rsidRPr="00151FF0" w:rsidRDefault="00151FF0" w:rsidP="00E83824">
      <w:pPr>
        <w:spacing w:line="360" w:lineRule="auto"/>
        <w:contextualSpacing/>
        <w:rPr>
          <w:rFonts w:ascii="Times New Roman" w:hAnsi="Times New Roman" w:cs="Times New Roman"/>
          <w:lang w:val="en-US"/>
        </w:rPr>
      </w:pPr>
    </w:p>
    <w:p w14:paraId="18A937B8" w14:textId="77777777" w:rsidR="00F10FBE" w:rsidRDefault="00B70B9A" w:rsidP="00E83824">
      <w:pPr>
        <w:spacing w:line="360" w:lineRule="auto"/>
        <w:contextualSpacing/>
        <w:rPr>
          <w:rFonts w:ascii="Times New Roman" w:hAnsi="Times New Roman" w:cs="Times New Roman"/>
          <w:lang w:val="en-US"/>
        </w:rPr>
      </w:pPr>
      <w:hyperlink r:id="rId5" w:history="1">
        <w:r w:rsidR="00151FF0" w:rsidRPr="00DA1B25">
          <w:rPr>
            <w:rStyle w:val="Lienhypertexte"/>
            <w:rFonts w:ascii="Times New Roman" w:hAnsi="Times New Roman" w:cs="Times New Roman"/>
            <w:lang w:val="en-US"/>
          </w:rPr>
          <w:t>https://docteur.nicoledelepine.fr/stoppons-en-urgence-la-vaccination-anticovid-chez-lenfant/</w:t>
        </w:r>
      </w:hyperlink>
    </w:p>
    <w:p w14:paraId="48B22026" w14:textId="77777777" w:rsidR="00E83824" w:rsidRDefault="00E83824" w:rsidP="00E83824">
      <w:pPr>
        <w:spacing w:line="360" w:lineRule="auto"/>
        <w:contextualSpacing/>
        <w:rPr>
          <w:rFonts w:ascii="Times New Roman" w:hAnsi="Times New Roman" w:cs="Times New Roman"/>
          <w:lang w:val="en-US"/>
        </w:rPr>
      </w:pPr>
    </w:p>
    <w:p w14:paraId="748823B3" w14:textId="1ADAD09F" w:rsidR="00535245" w:rsidRPr="00535245" w:rsidRDefault="00535245" w:rsidP="00E83824">
      <w:pPr>
        <w:spacing w:line="360" w:lineRule="auto"/>
        <w:contextualSpacing/>
        <w:rPr>
          <w:rFonts w:ascii="Times New Roman" w:hAnsi="Times New Roman" w:cs="Times New Roman"/>
          <w:b/>
          <w:u w:val="single"/>
          <w:lang w:val="en-US"/>
        </w:rPr>
      </w:pPr>
      <w:r w:rsidRPr="00535245">
        <w:rPr>
          <w:rFonts w:ascii="Times New Roman" w:hAnsi="Times New Roman" w:cs="Times New Roman"/>
          <w:b/>
          <w:u w:val="single"/>
          <w:lang w:val="en-US"/>
        </w:rPr>
        <w:t>2</w:t>
      </w:r>
      <w:r w:rsidR="00C22CAE">
        <w:rPr>
          <w:rFonts w:ascii="Times New Roman" w:hAnsi="Times New Roman" w:cs="Times New Roman"/>
          <w:b/>
          <w:u w:val="single"/>
          <w:lang w:val="en-US"/>
        </w:rPr>
        <w:t>.</w:t>
      </w:r>
      <w:r w:rsidRPr="00535245">
        <w:rPr>
          <w:rFonts w:ascii="Times New Roman" w:hAnsi="Times New Roman" w:cs="Times New Roman"/>
          <w:b/>
          <w:u w:val="single"/>
          <w:lang w:val="en-US"/>
        </w:rPr>
        <w:t xml:space="preserve"> children do not transmit "Covid 19" to each other or to adults</w:t>
      </w:r>
    </w:p>
    <w:p w14:paraId="25CE7853" w14:textId="77777777" w:rsidR="00535245" w:rsidRPr="00535245" w:rsidRDefault="00535245" w:rsidP="00E83824">
      <w:pPr>
        <w:spacing w:line="360" w:lineRule="auto"/>
        <w:contextualSpacing/>
        <w:rPr>
          <w:rFonts w:ascii="Times New Roman" w:hAnsi="Times New Roman" w:cs="Times New Roman"/>
          <w:lang w:val="en-US"/>
        </w:rPr>
      </w:pPr>
    </w:p>
    <w:p w14:paraId="7CEACA03"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"The media and the government try to scare us with positive screened children, but never mention that asymptomatic "positive" screened children are not sick, do not excrete the virus and therefore cannot infect those around them.</w:t>
      </w:r>
    </w:p>
    <w:p w14:paraId="5654C854"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Of the more than 11,180 articles on the subject of children and Covid-19 listed on PubMed on 9/4/2021 and the 1794 specifically dedicated to possible transmission by children, none provide evidence of transmission from a child to another child or to an adult in the real world.</w:t>
      </w:r>
    </w:p>
    <w:p w14:paraId="0D962672"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Although school children may be ill or test positive, most of the asymptomatic children are false positives (over 90%), or have had infections at home for a long time and have recovered.</w:t>
      </w:r>
    </w:p>
    <w:p w14:paraId="544D946B"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The frequency of these false positives in asymptomatic patients is considerable: 97% of cases when the PCR test is performed with too many amplification cycles). The WHO has recently recommended that clinical status should always be considered before interpreting a test that it does not consider useful for mass screening.</w:t>
      </w:r>
    </w:p>
    <w:p w14:paraId="3F439EC5"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The complete uselessness of routine screening has been demonstrated by the most massive of them, that of Wuhan involving nearly 10 million Chinese: none of the PCR-positive asymptomatic people was found to be excreting virus, to have become ill, or to have contaminated anyone.</w:t>
      </w:r>
    </w:p>
    <w:p w14:paraId="202EB380"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School transmissions are possible, but all those that have been seriously epidemiologically investigated show that they are related to adult personnel. Since children are innocent of disease transmission, their vaccination, even if it were safe and effective, would be useless in protecting others.</w:t>
      </w:r>
    </w:p>
    <w:p w14:paraId="3AA8F75D"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What benefit-risk when the disease is absent in this age group?"</w:t>
      </w:r>
    </w:p>
    <w:p w14:paraId="7F2677A8" w14:textId="77777777" w:rsidR="00535245" w:rsidRPr="00535245" w:rsidRDefault="00535245" w:rsidP="00E83824">
      <w:pPr>
        <w:spacing w:line="360" w:lineRule="auto"/>
        <w:contextualSpacing/>
        <w:rPr>
          <w:rFonts w:ascii="Times New Roman" w:hAnsi="Times New Roman" w:cs="Times New Roman"/>
          <w:lang w:val="en-US"/>
        </w:rPr>
      </w:pPr>
    </w:p>
    <w:p w14:paraId="01C9762D" w14:textId="77777777" w:rsidR="00535245" w:rsidRDefault="00B70B9A" w:rsidP="00E83824">
      <w:pPr>
        <w:spacing w:line="360" w:lineRule="auto"/>
        <w:contextualSpacing/>
        <w:rPr>
          <w:rFonts w:ascii="Times New Roman" w:hAnsi="Times New Roman" w:cs="Times New Roman"/>
          <w:lang w:val="en-US"/>
        </w:rPr>
      </w:pPr>
      <w:hyperlink r:id="rId6" w:history="1">
        <w:r w:rsidR="00535245" w:rsidRPr="00DA1B25">
          <w:rPr>
            <w:rStyle w:val="Lienhypertexte"/>
            <w:rFonts w:ascii="Times New Roman" w:hAnsi="Times New Roman" w:cs="Times New Roman"/>
            <w:lang w:val="en-US"/>
          </w:rPr>
          <w:t>https://docteur.nicoledelepine.fr/stoppons-en-urgence-la-vaccination-anticovid-chez-lenfant/</w:t>
        </w:r>
      </w:hyperlink>
    </w:p>
    <w:p w14:paraId="28C73F7E" w14:textId="77777777" w:rsidR="00535245" w:rsidRPr="00535245" w:rsidRDefault="00535245" w:rsidP="00E83824">
      <w:pPr>
        <w:spacing w:line="360" w:lineRule="auto"/>
        <w:contextualSpacing/>
        <w:rPr>
          <w:rFonts w:ascii="Times New Roman" w:hAnsi="Times New Roman" w:cs="Times New Roman"/>
          <w:lang w:val="en-US"/>
        </w:rPr>
      </w:pPr>
    </w:p>
    <w:p w14:paraId="0B0B2007" w14:textId="77777777" w:rsidR="00C22CAE" w:rsidRDefault="00C22CAE" w:rsidP="00E83824">
      <w:pPr>
        <w:spacing w:line="360" w:lineRule="auto"/>
        <w:contextualSpacing/>
        <w:rPr>
          <w:rFonts w:ascii="Times New Roman" w:hAnsi="Times New Roman" w:cs="Times New Roman"/>
          <w:b/>
          <w:u w:val="single"/>
          <w:lang w:val="en-US"/>
        </w:rPr>
      </w:pPr>
    </w:p>
    <w:p w14:paraId="7EDB7F84" w14:textId="3EAB91AD" w:rsidR="00535245" w:rsidRPr="00535245" w:rsidRDefault="00535245" w:rsidP="00E83824">
      <w:pPr>
        <w:spacing w:line="360" w:lineRule="auto"/>
        <w:contextualSpacing/>
        <w:rPr>
          <w:rFonts w:ascii="Times New Roman" w:hAnsi="Times New Roman" w:cs="Times New Roman"/>
          <w:b/>
          <w:u w:val="single"/>
          <w:lang w:val="en-US"/>
        </w:rPr>
      </w:pPr>
      <w:r w:rsidRPr="00535245">
        <w:rPr>
          <w:rFonts w:ascii="Times New Roman" w:hAnsi="Times New Roman" w:cs="Times New Roman"/>
          <w:b/>
          <w:u w:val="single"/>
          <w:lang w:val="en-US"/>
        </w:rPr>
        <w:t>3</w:t>
      </w:r>
      <w:r w:rsidR="00C22CAE">
        <w:rPr>
          <w:rFonts w:ascii="Times New Roman" w:hAnsi="Times New Roman" w:cs="Times New Roman"/>
          <w:b/>
          <w:u w:val="single"/>
          <w:lang w:val="en-US"/>
        </w:rPr>
        <w:t>.</w:t>
      </w:r>
      <w:r w:rsidRPr="00535245">
        <w:rPr>
          <w:rFonts w:ascii="Times New Roman" w:hAnsi="Times New Roman" w:cs="Times New Roman"/>
          <w:b/>
          <w:u w:val="single"/>
          <w:lang w:val="en-US"/>
        </w:rPr>
        <w:t xml:space="preserve"> PCR tests are not reliable </w:t>
      </w:r>
    </w:p>
    <w:p w14:paraId="45B7EB61" w14:textId="77777777" w:rsidR="00535245" w:rsidRPr="00535245" w:rsidRDefault="00535245" w:rsidP="00E83824">
      <w:pPr>
        <w:spacing w:line="360" w:lineRule="auto"/>
        <w:contextualSpacing/>
        <w:rPr>
          <w:rFonts w:ascii="Times New Roman" w:hAnsi="Times New Roman" w:cs="Times New Roman"/>
          <w:lang w:val="en-US"/>
        </w:rPr>
      </w:pPr>
    </w:p>
    <w:p w14:paraId="3BCDCEF7" w14:textId="77777777" w:rsidR="00535245" w:rsidRP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Regarding PCR tests, do you know what its inventor, the Nobel Prize winner in chemistry, Dr. Kary Mullis, says about them?</w:t>
      </w:r>
    </w:p>
    <w:p w14:paraId="6189B4B1" w14:textId="77777777" w:rsidR="00535245"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t xml:space="preserve">"Anyone can test positive for almost anything with a PCR test, if you do it long enough with PCR, if you do it right, you can find almost anything in anyone. It doesn't tell you that you're sick." </w:t>
      </w:r>
    </w:p>
    <w:p w14:paraId="7AE5D7C5" w14:textId="77777777" w:rsidR="00535245" w:rsidRPr="00535245" w:rsidRDefault="00535245" w:rsidP="00E83824">
      <w:pPr>
        <w:spacing w:line="360" w:lineRule="auto"/>
        <w:contextualSpacing/>
        <w:rPr>
          <w:rFonts w:ascii="Times New Roman" w:hAnsi="Times New Roman" w:cs="Times New Roman"/>
          <w:lang w:val="en-US"/>
        </w:rPr>
      </w:pPr>
    </w:p>
    <w:p w14:paraId="5E9388DD" w14:textId="77777777" w:rsidR="00151FF0" w:rsidRDefault="00535245" w:rsidP="00E83824">
      <w:pPr>
        <w:spacing w:line="360" w:lineRule="auto"/>
        <w:contextualSpacing/>
        <w:rPr>
          <w:rFonts w:ascii="Times New Roman" w:hAnsi="Times New Roman" w:cs="Times New Roman"/>
          <w:lang w:val="en-US"/>
        </w:rPr>
      </w:pPr>
      <w:r w:rsidRPr="00535245">
        <w:rPr>
          <w:rFonts w:ascii="Times New Roman" w:hAnsi="Times New Roman" w:cs="Times New Roman"/>
          <w:lang w:val="en-US"/>
        </w:rPr>
        <w:lastRenderedPageBreak/>
        <w:t xml:space="preserve">Another testimony, from Dr. </w:t>
      </w:r>
      <w:proofErr w:type="spellStart"/>
      <w:r w:rsidRPr="00535245">
        <w:rPr>
          <w:rFonts w:ascii="Times New Roman" w:hAnsi="Times New Roman" w:cs="Times New Roman"/>
          <w:lang w:val="en-US"/>
        </w:rPr>
        <w:t>Peyromaure</w:t>
      </w:r>
      <w:proofErr w:type="spellEnd"/>
      <w:r w:rsidRPr="00535245">
        <w:rPr>
          <w:rFonts w:ascii="Times New Roman" w:hAnsi="Times New Roman" w:cs="Times New Roman"/>
          <w:lang w:val="en-US"/>
        </w:rPr>
        <w:t>: "The majority of positive tests in children are colds. We are mostly facing an epidemic of fraudulent tests that even report your colds as covid-19."</w:t>
      </w:r>
    </w:p>
    <w:p w14:paraId="5CF6807E" w14:textId="77777777" w:rsidR="00E83824" w:rsidRDefault="00E83824" w:rsidP="00E83824">
      <w:pPr>
        <w:spacing w:line="360" w:lineRule="auto"/>
        <w:contextualSpacing/>
        <w:rPr>
          <w:rFonts w:ascii="Times New Roman" w:hAnsi="Times New Roman" w:cs="Times New Roman"/>
          <w:lang w:val="en-US"/>
        </w:rPr>
      </w:pPr>
    </w:p>
    <w:p w14:paraId="26F056C4" w14:textId="77777777" w:rsidR="00E83824" w:rsidRDefault="00E83824" w:rsidP="00E83824">
      <w:pPr>
        <w:spacing w:line="360" w:lineRule="auto"/>
        <w:contextualSpacing/>
        <w:rPr>
          <w:rFonts w:ascii="Times New Roman" w:hAnsi="Times New Roman" w:cs="Times New Roman"/>
          <w:lang w:val="en-US"/>
        </w:rPr>
      </w:pPr>
    </w:p>
    <w:p w14:paraId="6D3D73E5" w14:textId="44DF1594" w:rsidR="00E83824" w:rsidRPr="00E83824" w:rsidRDefault="00E83824" w:rsidP="00E83824">
      <w:pPr>
        <w:spacing w:line="360" w:lineRule="auto"/>
        <w:contextualSpacing/>
        <w:rPr>
          <w:rFonts w:ascii="Times New Roman" w:hAnsi="Times New Roman" w:cs="Times New Roman"/>
          <w:b/>
          <w:u w:val="single"/>
          <w:lang w:val="en-US"/>
        </w:rPr>
      </w:pPr>
      <w:r w:rsidRPr="00E83824">
        <w:rPr>
          <w:rFonts w:ascii="Times New Roman" w:hAnsi="Times New Roman" w:cs="Times New Roman"/>
          <w:b/>
          <w:u w:val="single"/>
          <w:lang w:val="en-US"/>
        </w:rPr>
        <w:t>4</w:t>
      </w:r>
      <w:r w:rsidR="00C22CAE">
        <w:rPr>
          <w:rFonts w:ascii="Times New Roman" w:hAnsi="Times New Roman" w:cs="Times New Roman"/>
          <w:b/>
          <w:u w:val="single"/>
          <w:lang w:val="en-US"/>
        </w:rPr>
        <w:t>.</w:t>
      </w:r>
      <w:r w:rsidRPr="00E83824">
        <w:rPr>
          <w:rFonts w:ascii="Times New Roman" w:hAnsi="Times New Roman" w:cs="Times New Roman"/>
          <w:b/>
          <w:u w:val="single"/>
          <w:lang w:val="en-US"/>
        </w:rPr>
        <w:t xml:space="preserve"> Wearing a mask is dangerous for the physical and mental health of children </w:t>
      </w:r>
    </w:p>
    <w:p w14:paraId="6993F819" w14:textId="77777777" w:rsidR="00E83824" w:rsidRPr="00E83824" w:rsidRDefault="00E83824" w:rsidP="00E83824">
      <w:pPr>
        <w:spacing w:line="360" w:lineRule="auto"/>
        <w:contextualSpacing/>
        <w:rPr>
          <w:rFonts w:ascii="Times New Roman" w:hAnsi="Times New Roman" w:cs="Times New Roman"/>
          <w:lang w:val="en-US"/>
        </w:rPr>
      </w:pPr>
    </w:p>
    <w:p w14:paraId="6CA1C41A"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"Wearing a mask also has deleterious effects on both oral and written language learning. Indeed, we observe an increased risk of errors in </w:t>
      </w:r>
      <w:proofErr w:type="spellStart"/>
      <w:r w:rsidRPr="00E83824">
        <w:rPr>
          <w:rFonts w:ascii="Times New Roman" w:hAnsi="Times New Roman" w:cs="Times New Roman"/>
          <w:lang w:val="en-US"/>
        </w:rPr>
        <w:t>grapho</w:t>
      </w:r>
      <w:proofErr w:type="spellEnd"/>
      <w:r w:rsidRPr="00E83824">
        <w:rPr>
          <w:rFonts w:ascii="Times New Roman" w:hAnsi="Times New Roman" w:cs="Times New Roman"/>
          <w:lang w:val="en-US"/>
        </w:rPr>
        <w:t>-phonemic learning. In 2021, a study [1] showed that children with fragile phonological awareness were helped by lip reading. As lip reading disappeared under the mask, the performance gap between the strong and weak increased.</w:t>
      </w:r>
    </w:p>
    <w:p w14:paraId="14ECFE4D"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Wearing a mask in children leads to less oxygenation of the brain, resulting in possible headaches, concentration difficulties and reduced intellectual and attentional capacities. </w:t>
      </w:r>
    </w:p>
    <w:p w14:paraId="62E49654"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Wearing glasses is complicated by the appearance of fog: many children abandon their glasses, which leads to an aggravation of their visual problems.</w:t>
      </w:r>
    </w:p>
    <w:p w14:paraId="766803DB" w14:textId="77777777" w:rsid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Finally, the health protocols, and in particular the mask, constantly remind the child of the anxiety-provoking situation of Covid-19, leading to anxiety, a reduced desire to go to school, and even school phobias."</w:t>
      </w:r>
    </w:p>
    <w:p w14:paraId="0F68E59E" w14:textId="77777777" w:rsidR="00E83824" w:rsidRPr="00E83824" w:rsidRDefault="00E83824" w:rsidP="00E83824">
      <w:pPr>
        <w:spacing w:line="360" w:lineRule="auto"/>
        <w:contextualSpacing/>
        <w:rPr>
          <w:rFonts w:ascii="Times New Roman" w:hAnsi="Times New Roman" w:cs="Times New Roman"/>
          <w:lang w:val="en-US"/>
        </w:rPr>
      </w:pPr>
    </w:p>
    <w:p w14:paraId="463D9805" w14:textId="77777777" w:rsidR="00E83824" w:rsidRDefault="00B70B9A" w:rsidP="00E83824">
      <w:pPr>
        <w:spacing w:line="360" w:lineRule="auto"/>
        <w:contextualSpacing/>
        <w:rPr>
          <w:rFonts w:ascii="Times New Roman" w:hAnsi="Times New Roman" w:cs="Times New Roman"/>
          <w:lang w:val="en-US"/>
        </w:rPr>
      </w:pPr>
      <w:hyperlink r:id="rId7" w:history="1">
        <w:r w:rsidR="00E83824" w:rsidRPr="00DA1B25">
          <w:rPr>
            <w:rStyle w:val="Lienhypertexte"/>
            <w:rFonts w:ascii="Times New Roman" w:hAnsi="Times New Roman" w:cs="Times New Roman"/>
            <w:lang w:val="en-US"/>
          </w:rPr>
          <w:t>https://www.lamaisondesmaternelles.fr/article/les-orthophonistes-appellent-lever-entierement-l-obligation-du-port-du-masque-pour-les?fbclid=IwAR0StqZsNyklrvRd9JoWzmImLECFcu-JZ1TBTa1tYUsj92MzRF2PKXaSQx4</w:t>
        </w:r>
      </w:hyperlink>
    </w:p>
    <w:p w14:paraId="43FDC571" w14:textId="77777777" w:rsidR="00E83824" w:rsidRPr="00E83824" w:rsidRDefault="00E83824" w:rsidP="00E83824">
      <w:pPr>
        <w:spacing w:line="360" w:lineRule="auto"/>
        <w:contextualSpacing/>
        <w:rPr>
          <w:rFonts w:ascii="Times New Roman" w:hAnsi="Times New Roman" w:cs="Times New Roman"/>
          <w:lang w:val="en-US"/>
        </w:rPr>
      </w:pPr>
    </w:p>
    <w:p w14:paraId="798C60C8" w14:textId="77777777" w:rsid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Another testimony, from a clinical psychologist and psychotherapist, Marie-Estelle Dupont, on the effects of masks on small children: </w:t>
      </w:r>
    </w:p>
    <w:p w14:paraId="1969C59B" w14:textId="77777777" w:rsidR="00E83824" w:rsidRPr="00E83824" w:rsidRDefault="00E83824" w:rsidP="00E83824">
      <w:pPr>
        <w:spacing w:line="360" w:lineRule="auto"/>
        <w:contextualSpacing/>
        <w:rPr>
          <w:rFonts w:ascii="Times New Roman" w:hAnsi="Times New Roman" w:cs="Times New Roman"/>
          <w:lang w:val="en-US"/>
        </w:rPr>
      </w:pPr>
    </w:p>
    <w:p w14:paraId="09CE82FC"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"25% of hospitalizations in pediatrics were hospitalizations in child psychiatry"</w:t>
      </w:r>
    </w:p>
    <w:p w14:paraId="5283AF73"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"22% less IQ since the beginning of the crisis in children</w:t>
      </w:r>
    </w:p>
    <w:p w14:paraId="20EEA792"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As well as myself as professionals of the early childhood, the collective of the speech therapists, the collective of pediatric health noted very important delays of speech, why?</w:t>
      </w:r>
    </w:p>
    <w:p w14:paraId="7E9F48E1" w14:textId="6C6CB783" w:rsid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Because a baby learns to speak by imitating mouth movements and when your baby is in daycare from 8am to 6:30pm with adults who have a mask, when he arrives at kindergarten well his lexical stock is terribly impoverished and these are children who arrive at kindergarten not speaking."</w:t>
      </w:r>
    </w:p>
    <w:p w14:paraId="3FBBCC76" w14:textId="77777777" w:rsidR="00E83824" w:rsidRPr="00E83824" w:rsidRDefault="00E83824" w:rsidP="00E83824">
      <w:pPr>
        <w:spacing w:line="360" w:lineRule="auto"/>
        <w:contextualSpacing/>
        <w:rPr>
          <w:rFonts w:ascii="Times New Roman" w:hAnsi="Times New Roman" w:cs="Times New Roman"/>
          <w:lang w:val="en-US"/>
        </w:rPr>
      </w:pPr>
    </w:p>
    <w:p w14:paraId="229F93ED" w14:textId="77777777" w:rsidR="00E83824" w:rsidRPr="005531B8" w:rsidRDefault="00E83824" w:rsidP="00E83824">
      <w:pPr>
        <w:spacing w:line="360" w:lineRule="auto"/>
        <w:contextualSpacing/>
        <w:rPr>
          <w:rFonts w:ascii="Times New Roman" w:hAnsi="Times New Roman" w:cs="Times New Roman"/>
        </w:rPr>
      </w:pPr>
      <w:r w:rsidRPr="005531B8">
        <w:rPr>
          <w:rFonts w:ascii="Times New Roman" w:hAnsi="Times New Roman" w:cs="Times New Roman"/>
        </w:rPr>
        <w:t>Source: https://crowdbunker.com/v/sTxf83wm</w:t>
      </w:r>
    </w:p>
    <w:p w14:paraId="5EFAA265" w14:textId="5E3B4B46" w:rsidR="00E83824" w:rsidRPr="005531B8" w:rsidRDefault="00B70B9A" w:rsidP="00E83824">
      <w:pPr>
        <w:spacing w:line="360" w:lineRule="auto"/>
        <w:contextualSpacing/>
        <w:rPr>
          <w:rFonts w:ascii="Times New Roman" w:hAnsi="Times New Roman" w:cs="Times New Roman"/>
        </w:rPr>
      </w:pPr>
      <w:r w:rsidRPr="00B70B9A">
        <w:rPr>
          <w:rFonts w:ascii="Times New Roman" w:hAnsi="Times New Roman" w:cs="Times New Roman"/>
        </w:rPr>
        <w:t>https://markmcdonaldmd.substack.com/p/i-have-banned-child-masking-in-my?utm_source=url</w:t>
      </w:r>
      <w:bookmarkStart w:id="0" w:name="_GoBack"/>
      <w:bookmarkEnd w:id="0"/>
    </w:p>
    <w:p w14:paraId="5034D87A" w14:textId="77777777" w:rsidR="00E83824" w:rsidRPr="005531B8" w:rsidRDefault="00E83824" w:rsidP="00E83824">
      <w:pPr>
        <w:spacing w:line="360" w:lineRule="auto"/>
        <w:contextualSpacing/>
        <w:rPr>
          <w:rFonts w:ascii="Times New Roman" w:hAnsi="Times New Roman" w:cs="Times New Roman"/>
        </w:rPr>
      </w:pPr>
    </w:p>
    <w:p w14:paraId="1661ADB8" w14:textId="77777777" w:rsidR="00E83824" w:rsidRPr="005531B8" w:rsidRDefault="00E83824" w:rsidP="00E83824">
      <w:pPr>
        <w:spacing w:line="360" w:lineRule="auto"/>
        <w:contextualSpacing/>
        <w:rPr>
          <w:rFonts w:ascii="Times New Roman" w:hAnsi="Times New Roman" w:cs="Times New Roman"/>
        </w:rPr>
      </w:pPr>
    </w:p>
    <w:p w14:paraId="440DFF8B" w14:textId="07DB33C7" w:rsidR="00E83824" w:rsidRPr="00E83824" w:rsidRDefault="005C00D4" w:rsidP="00E83824">
      <w:pPr>
        <w:spacing w:line="360" w:lineRule="auto"/>
        <w:contextualSpacing/>
        <w:rPr>
          <w:rFonts w:ascii="Times New Roman" w:hAnsi="Times New Roman" w:cs="Times New Roman"/>
          <w:lang w:val="en-US"/>
        </w:rPr>
      </w:pPr>
      <w:r>
        <w:rPr>
          <w:rFonts w:ascii="Times New Roman" w:hAnsi="Times New Roman" w:cs="Times New Roman"/>
          <w:lang w:val="en-US"/>
        </w:rPr>
        <w:lastRenderedPageBreak/>
        <w:t>.</w:t>
      </w:r>
      <w:r w:rsidR="00E83824" w:rsidRPr="00E83824">
        <w:rPr>
          <w:rFonts w:ascii="Times New Roman" w:hAnsi="Times New Roman" w:cs="Times New Roman"/>
          <w:lang w:val="en-US"/>
        </w:rPr>
        <w:t>..</w:t>
      </w:r>
    </w:p>
    <w:p w14:paraId="68114E90" w14:textId="77777777" w:rsid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In conclusion, since the children are not at risk and they do not transmit the disease, why make them wear a mask and test them? </w:t>
      </w:r>
    </w:p>
    <w:p w14:paraId="7AFFC6B2" w14:textId="77777777" w:rsidR="00E83824" w:rsidRPr="00E83824" w:rsidRDefault="00E83824" w:rsidP="00E83824">
      <w:pPr>
        <w:spacing w:line="360" w:lineRule="auto"/>
        <w:contextualSpacing/>
        <w:rPr>
          <w:rFonts w:ascii="Times New Roman" w:hAnsi="Times New Roman" w:cs="Times New Roman"/>
          <w:lang w:val="en-US"/>
        </w:rPr>
      </w:pPr>
    </w:p>
    <w:p w14:paraId="41769971"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Dear Sir/Madam................, please check this data for yourself. Make up your own mind and act according to your conscience.</w:t>
      </w:r>
    </w:p>
    <w:p w14:paraId="7DE96AC6" w14:textId="77777777" w:rsid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Also be aware that these measures violate many fundamental laws. Please find them attached to this letter.  </w:t>
      </w:r>
    </w:p>
    <w:p w14:paraId="7EB22F41" w14:textId="77777777" w:rsidR="00E83824" w:rsidRPr="00E83824" w:rsidRDefault="00E83824" w:rsidP="00E83824">
      <w:pPr>
        <w:spacing w:line="360" w:lineRule="auto"/>
        <w:contextualSpacing/>
        <w:rPr>
          <w:rFonts w:ascii="Times New Roman" w:hAnsi="Times New Roman" w:cs="Times New Roman"/>
          <w:lang w:val="en-US"/>
        </w:rPr>
      </w:pPr>
    </w:p>
    <w:p w14:paraId="14CBBE3D" w14:textId="4DB33AEF" w:rsidR="00E83824" w:rsidRPr="005C00D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 xml:space="preserve">You have a responsibility and power. You can say NO to all this. There is strength in numbers. Join </w:t>
      </w:r>
      <w:r w:rsidRPr="005C00D4">
        <w:rPr>
          <w:rFonts w:ascii="Times New Roman" w:hAnsi="Times New Roman" w:cs="Times New Roman"/>
          <w:lang w:val="en-US"/>
        </w:rPr>
        <w:t xml:space="preserve">with your colleagues and say </w:t>
      </w:r>
      <w:r w:rsidR="00B123BF" w:rsidRPr="005C00D4">
        <w:rPr>
          <w:rFonts w:ascii="Times New Roman" w:hAnsi="Times New Roman" w:cs="Times New Roman"/>
          <w:lang w:val="en-US"/>
        </w:rPr>
        <w:t>“</w:t>
      </w:r>
      <w:r w:rsidRPr="005C00D4">
        <w:rPr>
          <w:rFonts w:ascii="Times New Roman" w:hAnsi="Times New Roman" w:cs="Times New Roman"/>
          <w:lang w:val="en-US"/>
        </w:rPr>
        <w:t>NO</w:t>
      </w:r>
      <w:r w:rsidR="00B123BF" w:rsidRPr="005C00D4">
        <w:rPr>
          <w:rFonts w:ascii="Times New Roman" w:hAnsi="Times New Roman" w:cs="Times New Roman"/>
          <w:lang w:val="en-US"/>
        </w:rPr>
        <w:t>”</w:t>
      </w:r>
      <w:r w:rsidRPr="005C00D4">
        <w:rPr>
          <w:rFonts w:ascii="Times New Roman" w:hAnsi="Times New Roman" w:cs="Times New Roman"/>
          <w:lang w:val="en-US"/>
        </w:rPr>
        <w:t xml:space="preserve">. </w:t>
      </w:r>
    </w:p>
    <w:p w14:paraId="674DD3BE" w14:textId="77777777" w:rsidR="00E83824" w:rsidRPr="005C00D4" w:rsidRDefault="00E83824"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 xml:space="preserve">Protect the children. They are the future of humanity, they need us. </w:t>
      </w:r>
    </w:p>
    <w:p w14:paraId="2FC118F6" w14:textId="77777777" w:rsidR="00E83824" w:rsidRPr="00E83824"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In advance, thank you for them.</w:t>
      </w:r>
    </w:p>
    <w:p w14:paraId="4DD98D05" w14:textId="6FE8D324" w:rsidR="00E83824" w:rsidRPr="00B123BF" w:rsidRDefault="00E83824" w:rsidP="00E83824">
      <w:pPr>
        <w:spacing w:line="360" w:lineRule="auto"/>
        <w:contextualSpacing/>
        <w:rPr>
          <w:rFonts w:ascii="Times New Roman" w:hAnsi="Times New Roman" w:cs="Times New Roman"/>
          <w:color w:val="0070C0"/>
          <w:lang w:val="en-US"/>
        </w:rPr>
      </w:pPr>
    </w:p>
    <w:p w14:paraId="51F8F0A2" w14:textId="5D4744C8" w:rsidR="00B123BF" w:rsidRPr="005C00D4" w:rsidRDefault="00B123BF" w:rsidP="00E83824">
      <w:pPr>
        <w:spacing w:line="360" w:lineRule="auto"/>
        <w:contextualSpacing/>
        <w:rPr>
          <w:rFonts w:ascii="Times New Roman" w:hAnsi="Times New Roman" w:cs="Times New Roman"/>
          <w:lang w:val="en-US"/>
        </w:rPr>
      </w:pPr>
      <w:r w:rsidRPr="005C00D4">
        <w:rPr>
          <w:rFonts w:ascii="Times New Roman" w:hAnsi="Times New Roman" w:cs="Times New Roman"/>
          <w:lang w:val="en-US"/>
        </w:rPr>
        <w:t>Sincerely,</w:t>
      </w:r>
    </w:p>
    <w:p w14:paraId="2E03C911" w14:textId="77777777" w:rsidR="00535245" w:rsidRDefault="00E83824" w:rsidP="00E83824">
      <w:pPr>
        <w:spacing w:line="360" w:lineRule="auto"/>
        <w:contextualSpacing/>
        <w:rPr>
          <w:rFonts w:ascii="Times New Roman" w:hAnsi="Times New Roman" w:cs="Times New Roman"/>
          <w:lang w:val="en-US"/>
        </w:rPr>
      </w:pPr>
      <w:r w:rsidRPr="00E83824">
        <w:rPr>
          <w:rFonts w:ascii="Times New Roman" w:hAnsi="Times New Roman" w:cs="Times New Roman"/>
          <w:lang w:val="en-US"/>
        </w:rPr>
        <w:t>(Signatures)</w:t>
      </w:r>
    </w:p>
    <w:p w14:paraId="62455941" w14:textId="77777777" w:rsidR="00E83824" w:rsidRDefault="00E83824" w:rsidP="00E83824">
      <w:pPr>
        <w:spacing w:line="360" w:lineRule="auto"/>
        <w:contextualSpacing/>
        <w:rPr>
          <w:rFonts w:ascii="Times New Roman" w:hAnsi="Times New Roman" w:cs="Times New Roman"/>
          <w:lang w:val="en-US"/>
        </w:rPr>
      </w:pPr>
    </w:p>
    <w:p w14:paraId="197E08C7" w14:textId="77777777" w:rsidR="00E83824" w:rsidRDefault="00E83824" w:rsidP="00E83824">
      <w:pPr>
        <w:spacing w:line="360" w:lineRule="auto"/>
        <w:contextualSpacing/>
        <w:rPr>
          <w:rFonts w:ascii="Times New Roman" w:hAnsi="Times New Roman" w:cs="Times New Roman"/>
          <w:lang w:val="en-US"/>
        </w:rPr>
      </w:pPr>
    </w:p>
    <w:p w14:paraId="13237EEE" w14:textId="77777777" w:rsidR="00090486" w:rsidRDefault="00090486" w:rsidP="00E83824">
      <w:pPr>
        <w:spacing w:line="360" w:lineRule="auto"/>
        <w:contextualSpacing/>
        <w:rPr>
          <w:rFonts w:ascii="Times New Roman" w:hAnsi="Times New Roman" w:cs="Times New Roman"/>
          <w:lang w:val="en-US"/>
        </w:rPr>
      </w:pPr>
    </w:p>
    <w:p w14:paraId="53C9329F" w14:textId="77777777" w:rsidR="00947B73" w:rsidRPr="00947B73" w:rsidRDefault="00947B73" w:rsidP="00947B73">
      <w:pPr>
        <w:spacing w:before="240"/>
        <w:jc w:val="center"/>
        <w:rPr>
          <w:rFonts w:ascii="Times New Roman" w:hAnsi="Times New Roman" w:cs="Times New Roman"/>
          <w:sz w:val="24"/>
          <w:szCs w:val="24"/>
          <w:lang w:val="en-US"/>
        </w:rPr>
      </w:pPr>
      <w:r w:rsidRPr="00947B73">
        <w:rPr>
          <w:rFonts w:ascii="Times New Roman" w:hAnsi="Times New Roman" w:cs="Times New Roman"/>
          <w:sz w:val="24"/>
          <w:szCs w:val="24"/>
          <w:lang w:val="en-US"/>
        </w:rPr>
        <w:t>APPENDIX</w:t>
      </w:r>
    </w:p>
    <w:p w14:paraId="68A7E682" w14:textId="77777777" w:rsidR="00947B73" w:rsidRPr="00947B73" w:rsidRDefault="00947B73" w:rsidP="00947B73">
      <w:pPr>
        <w:spacing w:before="240"/>
        <w:jc w:val="center"/>
        <w:rPr>
          <w:rFonts w:ascii="Times New Roman" w:hAnsi="Times New Roman" w:cs="Times New Roman"/>
          <w:sz w:val="24"/>
          <w:szCs w:val="24"/>
          <w:lang w:val="en-US"/>
        </w:rPr>
      </w:pPr>
      <w:r w:rsidRPr="00947B73">
        <w:rPr>
          <w:rFonts w:ascii="Times New Roman" w:hAnsi="Times New Roman" w:cs="Times New Roman"/>
          <w:sz w:val="24"/>
          <w:szCs w:val="24"/>
          <w:lang w:val="en-US"/>
        </w:rPr>
        <w:t>Legal texts violated by these so-called "sanitary" measures</w:t>
      </w:r>
    </w:p>
    <w:p w14:paraId="0C4306E3" w14:textId="77777777" w:rsidR="00947B73" w:rsidRPr="00947B73" w:rsidRDefault="00947B73" w:rsidP="00947B73">
      <w:pPr>
        <w:spacing w:before="240"/>
        <w:rPr>
          <w:rFonts w:ascii="Times New Roman" w:hAnsi="Times New Roman" w:cs="Times New Roman"/>
          <w:b/>
          <w:sz w:val="24"/>
          <w:szCs w:val="24"/>
          <w:lang w:val="en-US"/>
        </w:rPr>
      </w:pPr>
      <w:proofErr w:type="gramStart"/>
      <w:r w:rsidRPr="00947B73">
        <w:rPr>
          <w:rFonts w:ascii="Times New Roman" w:hAnsi="Times New Roman" w:cs="Times New Roman"/>
          <w:b/>
          <w:sz w:val="24"/>
          <w:szCs w:val="24"/>
          <w:lang w:val="en-US"/>
        </w:rPr>
        <w:t>o</w:t>
      </w:r>
      <w:proofErr w:type="gramEnd"/>
      <w:r w:rsidRPr="00947B73">
        <w:rPr>
          <w:rFonts w:ascii="Times New Roman" w:hAnsi="Times New Roman" w:cs="Times New Roman"/>
          <w:b/>
          <w:sz w:val="24"/>
          <w:szCs w:val="24"/>
          <w:lang w:val="en-US"/>
        </w:rPr>
        <w:t xml:space="preserve"> Treaties, international conventions, European Union law and the Council of Europe :</w:t>
      </w:r>
    </w:p>
    <w:p w14:paraId="026BD709"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 xml:space="preserve">The Nuremberg Code concerning acceptable medical experiments, used by the National Consultative Ethics Committee in support of and as an appendix to its Opinion No. 2 of October 9, 1984 on the testing of new treatments on humans (https://www.inserm.fr/sites/default/files/2017-11/Inserm_CodeNuremberg_TradAmiel.pdf and https://www.ccne-ethique.fr/docs/fr/avis002.pdf). </w:t>
      </w:r>
    </w:p>
    <w:p w14:paraId="7E2519F4"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 xml:space="preserve">Articles 1 and 3 of the Charter of Fundamental Rights of the European Union recalling, in particular, the need to obtain free and informed consent in the context of any medical act (https://eur-lex.europa.eu/legal-content/FR/TXT/PDF/?uri=CELEX:12016P/TXT&amp;from=HU). Article 21 of the same charter prohibits any discrimination, particularly on the basis of opinion. </w:t>
      </w:r>
    </w:p>
    <w:p w14:paraId="7061B3DB"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 xml:space="preserve">The Oviedo Convention for the Protection of Human Rights and Dignity of the Human Being with regard to the Application of Biology and Medicine signed on April 4, 1997 and its Additional Protocol on Biomedical Research (CETS No. 195), in its articles 5, 13 and 16 (https://www.legifrance.gouv.fr/jorf/id/JORFTEXT000026151968 and https://www.coe.int/fr/web/bioethics/oviedo-convention).  </w:t>
      </w:r>
    </w:p>
    <w:p w14:paraId="6F3DC008"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lastRenderedPageBreak/>
        <w:t xml:space="preserve">Article 6 of the Universal Declaration on Bioethics and Human Rights adopted on October 19, 2005 by the Member States of UNESCO (https://www.cairn.info/revue-internationale-des-sciences-sociales-2005-4-page-811.htm%2523) concerning the consent required for any preventive, diagnostic or therapeutic medical intervention. </w:t>
      </w:r>
    </w:p>
    <w:p w14:paraId="2EFCED44"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 xml:space="preserve">Articles 25 to 31 of the Declaration of Helsinki of the World Medical Association signed in June 1964, amended since then and setting out the ethical principles applicable to medical research involving human beings and more specifically on informed consent (https://www.edimark.fr/Front/frontpost/getfiles/4389.pdf).  </w:t>
      </w:r>
    </w:p>
    <w:p w14:paraId="38271502"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A very recent European regulation, adopted on June 14, 2021 (Regulation 2021/953 of June 14, 2021), which provides in particular that "any direct or indirect discrimination against persons who are not vaccinated" should be prevented, whatever the reason, including when these persons do not wish to undergo these injections (https://eur-lex.europa.eu/legal-content/FR/TXT/PDF/?uri=CELEX:32021R0953&amp;qid=1627156510823&amp;from=FR - Recital [36]). This same regulation recalls (Recital [62]) that the fundamental rights arising from the Charter of Fundamental Rights of the European Union.</w:t>
      </w:r>
    </w:p>
    <w:p w14:paraId="4E5DB642" w14:textId="77777777" w:rsidR="00947B73"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 xml:space="preserve">Finally, the Council of Europe, from which the Declaration of Human Rights and Fundamental Freedoms emanates (https://www.echr.coe.int/documents/convention_fra.pdf) within the 47 member states, has adopted an important resolution recalling once again the prohibition of any vaccination obligation, of any pressure or of any discrimination (https://pace.coe.int/pdf/840ad2aa894c5aaa7dc1bcee5db8b64f93c90dcce035b1fc030b116275eab9a2/r%C3%A9solution%202361.pdf - Art. 7.3.). </w:t>
      </w:r>
    </w:p>
    <w:p w14:paraId="7C25D538" w14:textId="77777777" w:rsidR="00090486" w:rsidRPr="00947B73" w:rsidRDefault="00947B73" w:rsidP="00947B73">
      <w:pPr>
        <w:spacing w:before="240"/>
        <w:rPr>
          <w:rFonts w:ascii="Times New Roman" w:hAnsi="Times New Roman" w:cs="Times New Roman"/>
          <w:sz w:val="24"/>
          <w:szCs w:val="24"/>
          <w:lang w:val="en-US"/>
        </w:rPr>
      </w:pPr>
      <w:r w:rsidRPr="00947B73">
        <w:rPr>
          <w:rFonts w:ascii="Times New Roman" w:hAnsi="Times New Roman" w:cs="Times New Roman"/>
          <w:sz w:val="24"/>
          <w:szCs w:val="24"/>
          <w:lang w:val="en-US"/>
        </w:rPr>
        <w:t>These international provisions cannot be unilaterally modified by the French government, even in the name of an "emergency" that remains to be demonstrated.</w:t>
      </w:r>
    </w:p>
    <w:sectPr w:rsidR="00090486" w:rsidRPr="0094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B13E6"/>
    <w:multiLevelType w:val="hybridMultilevel"/>
    <w:tmpl w:val="1DE8C2BA"/>
    <w:lvl w:ilvl="0" w:tplc="040C0001">
      <w:start w:val="1"/>
      <w:numFmt w:val="bullet"/>
      <w:lvlText w:val=""/>
      <w:lvlJc w:val="left"/>
      <w:pPr>
        <w:ind w:left="720" w:hanging="360"/>
      </w:pPr>
      <w:rPr>
        <w:rFonts w:ascii="Symbol" w:hAnsi="Symbol" w:hint="default"/>
      </w:rPr>
    </w:lvl>
    <w:lvl w:ilvl="1" w:tplc="04F0D946">
      <w:start w:val="1"/>
      <w:numFmt w:val="bullet"/>
      <w:pStyle w:val="Style1"/>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0"/>
    <w:rsid w:val="00014DFD"/>
    <w:rsid w:val="00090486"/>
    <w:rsid w:val="000E38B3"/>
    <w:rsid w:val="00125E2C"/>
    <w:rsid w:val="00151FF0"/>
    <w:rsid w:val="001C3E92"/>
    <w:rsid w:val="0022293D"/>
    <w:rsid w:val="003015A7"/>
    <w:rsid w:val="00365025"/>
    <w:rsid w:val="004566AC"/>
    <w:rsid w:val="00492D32"/>
    <w:rsid w:val="00535245"/>
    <w:rsid w:val="0055190F"/>
    <w:rsid w:val="005531B8"/>
    <w:rsid w:val="005A685F"/>
    <w:rsid w:val="005C00D4"/>
    <w:rsid w:val="00623B27"/>
    <w:rsid w:val="00627FD3"/>
    <w:rsid w:val="006C6E1B"/>
    <w:rsid w:val="00712A60"/>
    <w:rsid w:val="009240F8"/>
    <w:rsid w:val="00947B73"/>
    <w:rsid w:val="00A05D39"/>
    <w:rsid w:val="00AB7B3C"/>
    <w:rsid w:val="00B123BF"/>
    <w:rsid w:val="00B65701"/>
    <w:rsid w:val="00B70B9A"/>
    <w:rsid w:val="00BC5DFE"/>
    <w:rsid w:val="00BF20C9"/>
    <w:rsid w:val="00C22CAE"/>
    <w:rsid w:val="00CD0A46"/>
    <w:rsid w:val="00D522E2"/>
    <w:rsid w:val="00DE0543"/>
    <w:rsid w:val="00E83824"/>
    <w:rsid w:val="00EF5338"/>
    <w:rsid w:val="00F10FBE"/>
    <w:rsid w:val="00FD5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ABE"/>
  <w15:chartTrackingRefBased/>
  <w15:docId w15:val="{041AAF69-78C3-4E1B-A720-109830FD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1FF0"/>
    <w:rPr>
      <w:color w:val="0563C1" w:themeColor="hyperlink"/>
      <w:u w:val="single"/>
    </w:rPr>
  </w:style>
  <w:style w:type="paragraph" w:styleId="Paragraphedeliste">
    <w:name w:val="List Paragraph"/>
    <w:basedOn w:val="Normal"/>
    <w:link w:val="ParagraphedelisteCar"/>
    <w:qFormat/>
    <w:rsid w:val="00090486"/>
    <w:pPr>
      <w:spacing w:after="200" w:line="276" w:lineRule="auto"/>
      <w:ind w:left="720"/>
      <w:contextualSpacing/>
    </w:pPr>
  </w:style>
  <w:style w:type="paragraph" w:customStyle="1" w:styleId="Style1">
    <w:name w:val="Style1"/>
    <w:basedOn w:val="Paragraphedeliste"/>
    <w:link w:val="Style1Car"/>
    <w:qFormat/>
    <w:rsid w:val="00090486"/>
    <w:pPr>
      <w:numPr>
        <w:ilvl w:val="1"/>
        <w:numId w:val="1"/>
      </w:numPr>
      <w:spacing w:before="240" w:after="240" w:line="480" w:lineRule="auto"/>
      <w:contextualSpacing w:val="0"/>
    </w:pPr>
    <w:rPr>
      <w:rFonts w:ascii="Times New Roman" w:hAnsi="Times New Roman" w:cs="Times New Roman"/>
      <w:b/>
      <w:sz w:val="24"/>
      <w:szCs w:val="24"/>
      <w:u w:val="single"/>
    </w:rPr>
  </w:style>
  <w:style w:type="character" w:customStyle="1" w:styleId="ParagraphedelisteCar">
    <w:name w:val="Paragraphe de liste Car"/>
    <w:basedOn w:val="Policepardfaut"/>
    <w:link w:val="Paragraphedeliste"/>
    <w:rsid w:val="00090486"/>
  </w:style>
  <w:style w:type="character" w:customStyle="1" w:styleId="Style1Car">
    <w:name w:val="Style1 Car"/>
    <w:basedOn w:val="ParagraphedelisteCar"/>
    <w:link w:val="Style1"/>
    <w:rsid w:val="00090486"/>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maisondesmaternelles.fr/article/les-orthophonistes-appellent-lever-entierement-l-obligation-du-port-du-masque-pour-les?fbclid=IwAR0StqZsNyklrvRd9JoWzmImLECFcu-JZ1TBTa1tYUsj92MzRF2PKXaSQ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eur.nicoledelepine.fr/stoppons-en-urgence-la-vaccination-anticovid-chez-lenfant/" TargetMode="External"/><Relationship Id="rId5" Type="http://schemas.openxmlformats.org/officeDocument/2006/relationships/hyperlink" Target="https://docteur.nicoledelepine.fr/stoppons-en-urgence-la-vaccination-anticovid-chez-lenf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1601</Words>
  <Characters>8810</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GERALDINE</cp:lastModifiedBy>
  <cp:revision>4</cp:revision>
  <dcterms:created xsi:type="dcterms:W3CDTF">2022-02-22T01:31:00Z</dcterms:created>
  <dcterms:modified xsi:type="dcterms:W3CDTF">2022-02-22T01:37:00Z</dcterms:modified>
</cp:coreProperties>
</file>